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D2" w:rsidRPr="004D1F17" w:rsidRDefault="00502ED2" w:rsidP="00502ED2">
      <w:pPr>
        <w:tabs>
          <w:tab w:val="left" w:pos="142"/>
        </w:tabs>
        <w:spacing w:before="101"/>
        <w:ind w:left="142" w:right="494"/>
        <w:jc w:val="center"/>
        <w:rPr>
          <w:rFonts w:ascii="Arial" w:hAnsi="Arial" w:cs="Arial"/>
          <w:b/>
          <w:color w:val="221F1F"/>
          <w:sz w:val="24"/>
          <w:szCs w:val="24"/>
        </w:rPr>
      </w:pPr>
      <w:bookmarkStart w:id="0" w:name="_Hlk104205272"/>
      <w:r w:rsidRPr="004D1F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8C5D1B" wp14:editId="39DC831D">
            <wp:extent cx="1141172" cy="754931"/>
            <wp:effectExtent l="0" t="0" r="1905" b="7620"/>
            <wp:docPr id="10" name="Picture 10" descr="C:\Users\Rashmi\Desktop\2023 (2)\2023\Nitte Bio 2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hmi\Desktop\2023 (2)\2023\Nitte Bio 22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3" cy="75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D2" w:rsidRPr="004D1F17" w:rsidRDefault="00502ED2" w:rsidP="00502ED2">
      <w:pPr>
        <w:tabs>
          <w:tab w:val="left" w:pos="142"/>
        </w:tabs>
        <w:spacing w:before="101"/>
        <w:ind w:left="142" w:right="494"/>
        <w:jc w:val="center"/>
        <w:rPr>
          <w:rFonts w:ascii="Arial" w:hAnsi="Arial" w:cs="Arial"/>
          <w:b/>
          <w:color w:val="221F1F"/>
          <w:sz w:val="28"/>
          <w:szCs w:val="24"/>
        </w:rPr>
      </w:pPr>
      <w:r w:rsidRPr="004D1F17">
        <w:rPr>
          <w:rFonts w:ascii="Arial" w:hAnsi="Arial" w:cs="Arial"/>
          <w:b/>
          <w:color w:val="221F1F"/>
          <w:sz w:val="28"/>
          <w:szCs w:val="24"/>
        </w:rPr>
        <w:t>VIRTUAL INTERNATIONAL</w:t>
      </w:r>
      <w:r w:rsidRPr="004D1F17">
        <w:rPr>
          <w:rFonts w:ascii="Arial" w:hAnsi="Arial" w:cs="Arial"/>
          <w:b/>
          <w:color w:val="221F1F"/>
          <w:spacing w:val="-3"/>
          <w:sz w:val="28"/>
          <w:szCs w:val="24"/>
        </w:rPr>
        <w:t xml:space="preserve"> </w:t>
      </w:r>
      <w:r w:rsidRPr="004D1F17">
        <w:rPr>
          <w:rFonts w:ascii="Arial" w:hAnsi="Arial" w:cs="Arial"/>
          <w:b/>
          <w:color w:val="221F1F"/>
          <w:sz w:val="28"/>
          <w:szCs w:val="24"/>
        </w:rPr>
        <w:t>CONFERENCE</w:t>
      </w:r>
      <w:r w:rsidRPr="004D1F17">
        <w:rPr>
          <w:rFonts w:ascii="Arial" w:hAnsi="Arial" w:cs="Arial"/>
          <w:b/>
          <w:color w:val="221F1F"/>
          <w:spacing w:val="-4"/>
          <w:sz w:val="28"/>
          <w:szCs w:val="24"/>
        </w:rPr>
        <w:t xml:space="preserve"> </w:t>
      </w:r>
      <w:r w:rsidRPr="004D1F17">
        <w:rPr>
          <w:rFonts w:ascii="Arial" w:hAnsi="Arial" w:cs="Arial"/>
          <w:b/>
          <w:color w:val="221F1F"/>
          <w:sz w:val="28"/>
          <w:szCs w:val="24"/>
        </w:rPr>
        <w:t>ON</w:t>
      </w:r>
    </w:p>
    <w:p w:rsidR="00502ED2" w:rsidRPr="004D1F17" w:rsidRDefault="00502ED2" w:rsidP="00502ED2">
      <w:pPr>
        <w:tabs>
          <w:tab w:val="left" w:pos="142"/>
        </w:tabs>
        <w:spacing w:before="101"/>
        <w:ind w:left="142" w:right="494"/>
        <w:jc w:val="center"/>
        <w:rPr>
          <w:rFonts w:ascii="Arial" w:hAnsi="Arial" w:cs="Arial"/>
          <w:b/>
          <w:sz w:val="28"/>
          <w:szCs w:val="24"/>
        </w:rPr>
      </w:pPr>
    </w:p>
    <w:p w:rsidR="00502ED2" w:rsidRPr="004D1F17" w:rsidRDefault="00502ED2" w:rsidP="00502ED2">
      <w:pPr>
        <w:tabs>
          <w:tab w:val="left" w:pos="142"/>
        </w:tabs>
        <w:ind w:left="142" w:right="494"/>
        <w:jc w:val="center"/>
        <w:rPr>
          <w:rFonts w:ascii="Arial" w:hAnsi="Arial" w:cs="Arial"/>
          <w:b/>
          <w:bCs/>
          <w:color w:val="C00000"/>
          <w:sz w:val="28"/>
          <w:szCs w:val="24"/>
        </w:rPr>
      </w:pPr>
      <w:r w:rsidRPr="004D1F17">
        <w:rPr>
          <w:rFonts w:ascii="Arial" w:hAnsi="Arial" w:cs="Arial"/>
          <w:b/>
          <w:bCs/>
          <w:color w:val="C00000"/>
          <w:sz w:val="28"/>
          <w:szCs w:val="24"/>
        </w:rPr>
        <w:t xml:space="preserve">Nurturing Innovative Technological Trends in Engineering </w:t>
      </w:r>
      <w:proofErr w:type="spellStart"/>
      <w:r w:rsidRPr="004D1F17">
        <w:rPr>
          <w:rFonts w:ascii="Arial" w:hAnsi="Arial" w:cs="Arial"/>
          <w:b/>
          <w:bCs/>
          <w:color w:val="C00000"/>
          <w:sz w:val="28"/>
          <w:szCs w:val="24"/>
        </w:rPr>
        <w:t>BIOscience</w:t>
      </w:r>
      <w:proofErr w:type="spellEnd"/>
    </w:p>
    <w:p w:rsidR="00502ED2" w:rsidRPr="004D1F17" w:rsidRDefault="00502ED2" w:rsidP="00502ED2">
      <w:pPr>
        <w:tabs>
          <w:tab w:val="left" w:pos="142"/>
        </w:tabs>
        <w:spacing w:before="92"/>
        <w:ind w:left="142" w:right="494"/>
        <w:jc w:val="center"/>
        <w:rPr>
          <w:rFonts w:ascii="Arial" w:hAnsi="Arial" w:cs="Arial"/>
          <w:b/>
          <w:sz w:val="28"/>
          <w:szCs w:val="24"/>
        </w:rPr>
      </w:pPr>
      <w:r w:rsidRPr="004D1F17">
        <w:rPr>
          <w:rFonts w:ascii="Arial" w:hAnsi="Arial" w:cs="Arial"/>
          <w:b/>
          <w:color w:val="2D2F92"/>
          <w:sz w:val="28"/>
          <w:szCs w:val="24"/>
        </w:rPr>
        <w:t>(NITTE-BIO 2023)</w:t>
      </w:r>
    </w:p>
    <w:bookmarkEnd w:id="0"/>
    <w:p w:rsidR="00502ED2" w:rsidRPr="004D1F17" w:rsidRDefault="00502ED2" w:rsidP="00502ED2">
      <w:pPr>
        <w:pStyle w:val="Heading2"/>
        <w:tabs>
          <w:tab w:val="left" w:pos="142"/>
        </w:tabs>
        <w:ind w:left="142" w:right="494"/>
        <w:rPr>
          <w:rFonts w:ascii="Arial" w:hAnsi="Arial" w:cs="Arial"/>
          <w:sz w:val="28"/>
          <w:szCs w:val="24"/>
        </w:rPr>
      </w:pPr>
      <w:r w:rsidRPr="004D1F17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9ED31D" wp14:editId="7715E8BB">
                <wp:simplePos x="0" y="0"/>
                <wp:positionH relativeFrom="page">
                  <wp:posOffset>1790700</wp:posOffset>
                </wp:positionH>
                <wp:positionV relativeFrom="paragraph">
                  <wp:posOffset>376555</wp:posOffset>
                </wp:positionV>
                <wp:extent cx="3840480" cy="1270"/>
                <wp:effectExtent l="13335" t="14605" r="13335" b="1270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270"/>
                        </a:xfrm>
                        <a:custGeom>
                          <a:avLst/>
                          <a:gdLst>
                            <a:gd name="T0" fmla="+- 0 1146 1146"/>
                            <a:gd name="T1" fmla="*/ T0 w 6048"/>
                            <a:gd name="T2" fmla="+- 0 7194 1146"/>
                            <a:gd name="T3" fmla="*/ T2 w 6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48">
                              <a:moveTo>
                                <a:pt x="0" y="0"/>
                              </a:moveTo>
                              <a:lnTo>
                                <a:pt x="6048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FCB81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CF92" id="Freeform 1" o:spid="_x0000_s1026" style="position:absolute;margin-left:141pt;margin-top:29.65pt;width:302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" path="m,l6048,e" filled="f" strokecolor="#fcb812" strokeweight="2.04pt">
                <v:path arrowok="t" o:connecttype="custom" o:connectlocs="0,0;3840480,0" o:connectangles="0,0"/>
                <w10:wrap type="topAndBottom" anchorx="page"/>
              </v:shape>
            </w:pict>
          </mc:Fallback>
        </mc:AlternateContent>
      </w:r>
      <w:r w:rsidRPr="004D1F17">
        <w:rPr>
          <w:rFonts w:ascii="Arial" w:hAnsi="Arial" w:cs="Arial"/>
          <w:color w:val="221F1F"/>
          <w:sz w:val="28"/>
          <w:szCs w:val="24"/>
        </w:rPr>
        <w:t>(Under</w:t>
      </w:r>
      <w:r w:rsidRPr="004D1F17">
        <w:rPr>
          <w:rFonts w:ascii="Arial" w:hAnsi="Arial" w:cs="Arial"/>
          <w:color w:val="221F1F"/>
          <w:spacing w:val="-2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the</w:t>
      </w:r>
      <w:r w:rsidRPr="004D1F17">
        <w:rPr>
          <w:rFonts w:ascii="Arial" w:hAnsi="Arial" w:cs="Arial"/>
          <w:color w:val="221F1F"/>
          <w:spacing w:val="-1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Aegis</w:t>
      </w:r>
      <w:r w:rsidRPr="004D1F17">
        <w:rPr>
          <w:rFonts w:ascii="Arial" w:hAnsi="Arial" w:cs="Arial"/>
          <w:color w:val="221F1F"/>
          <w:spacing w:val="-3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of</w:t>
      </w:r>
      <w:r w:rsidRPr="004D1F17">
        <w:rPr>
          <w:rFonts w:ascii="Arial" w:hAnsi="Arial" w:cs="Arial"/>
          <w:color w:val="221F1F"/>
          <w:spacing w:val="-3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ICETE</w:t>
      </w:r>
      <w:r w:rsidRPr="004D1F17">
        <w:rPr>
          <w:rFonts w:ascii="Arial" w:hAnsi="Arial" w:cs="Arial"/>
          <w:color w:val="221F1F"/>
          <w:spacing w:val="-2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2023</w:t>
      </w:r>
      <w:r w:rsidRPr="004D1F17">
        <w:rPr>
          <w:rFonts w:ascii="Arial" w:hAnsi="Arial" w:cs="Arial"/>
          <w:color w:val="221F1F"/>
          <w:spacing w:val="-2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Multi-Conference</w:t>
      </w:r>
      <w:r w:rsidRPr="004D1F17">
        <w:rPr>
          <w:rFonts w:ascii="Arial" w:hAnsi="Arial" w:cs="Arial"/>
          <w:color w:val="221F1F"/>
          <w:spacing w:val="-5"/>
          <w:sz w:val="28"/>
          <w:szCs w:val="24"/>
        </w:rPr>
        <w:t xml:space="preserve"> </w:t>
      </w:r>
      <w:r w:rsidRPr="004D1F17">
        <w:rPr>
          <w:rFonts w:ascii="Arial" w:hAnsi="Arial" w:cs="Arial"/>
          <w:color w:val="221F1F"/>
          <w:sz w:val="28"/>
          <w:szCs w:val="24"/>
        </w:rPr>
        <w:t>Platform)</w:t>
      </w:r>
    </w:p>
    <w:p w:rsidR="00502ED2" w:rsidRPr="004D1F17" w:rsidRDefault="00502ED2" w:rsidP="00502ED2">
      <w:pPr>
        <w:pStyle w:val="BodyText"/>
        <w:tabs>
          <w:tab w:val="left" w:pos="142"/>
        </w:tabs>
        <w:spacing w:before="8"/>
        <w:ind w:left="142" w:right="494"/>
        <w:rPr>
          <w:rFonts w:ascii="Arial" w:hAnsi="Arial" w:cs="Arial"/>
          <w:b/>
          <w:sz w:val="28"/>
          <w:szCs w:val="24"/>
        </w:rPr>
      </w:pPr>
    </w:p>
    <w:p w:rsidR="00502ED2" w:rsidRPr="004D1F17" w:rsidRDefault="00502ED2" w:rsidP="00502ED2">
      <w:pPr>
        <w:tabs>
          <w:tab w:val="left" w:pos="142"/>
        </w:tabs>
        <w:spacing w:before="118"/>
        <w:ind w:left="142" w:right="494"/>
        <w:jc w:val="center"/>
        <w:rPr>
          <w:rFonts w:ascii="Arial" w:hAnsi="Arial" w:cs="Arial"/>
          <w:b/>
          <w:color w:val="221F1F"/>
          <w:spacing w:val="-53"/>
          <w:sz w:val="28"/>
          <w:szCs w:val="24"/>
        </w:rPr>
      </w:pPr>
      <w:r w:rsidRPr="004D1F17">
        <w:rPr>
          <w:rFonts w:ascii="Arial" w:hAnsi="Arial" w:cs="Arial"/>
          <w:b/>
          <w:color w:val="221F1F"/>
          <w:sz w:val="28"/>
          <w:szCs w:val="24"/>
        </w:rPr>
        <w:t>19</w:t>
      </w:r>
      <w:r w:rsidRPr="004D1F17">
        <w:rPr>
          <w:rFonts w:ascii="Arial" w:hAnsi="Arial" w:cs="Arial"/>
          <w:b/>
          <w:color w:val="221F1F"/>
          <w:sz w:val="28"/>
          <w:szCs w:val="24"/>
          <w:vertAlign w:val="superscript"/>
        </w:rPr>
        <w:t>th</w:t>
      </w:r>
      <w:r w:rsidRPr="004D1F17">
        <w:rPr>
          <w:rFonts w:ascii="Arial" w:hAnsi="Arial" w:cs="Arial"/>
          <w:b/>
          <w:color w:val="221F1F"/>
          <w:sz w:val="28"/>
          <w:szCs w:val="24"/>
        </w:rPr>
        <w:t xml:space="preserve"> &amp; 20</w:t>
      </w:r>
      <w:r w:rsidRPr="004D1F17">
        <w:rPr>
          <w:rFonts w:ascii="Arial" w:hAnsi="Arial" w:cs="Arial"/>
          <w:b/>
          <w:color w:val="221F1F"/>
          <w:sz w:val="28"/>
          <w:szCs w:val="24"/>
          <w:vertAlign w:val="superscript"/>
        </w:rPr>
        <w:t>th</w:t>
      </w:r>
      <w:r w:rsidRPr="004D1F17">
        <w:rPr>
          <w:rFonts w:ascii="Arial" w:hAnsi="Arial" w:cs="Arial"/>
          <w:b/>
          <w:color w:val="221F1F"/>
          <w:sz w:val="28"/>
          <w:szCs w:val="24"/>
        </w:rPr>
        <w:t xml:space="preserve"> December</w:t>
      </w:r>
      <w:r w:rsidRPr="004D1F17">
        <w:rPr>
          <w:rFonts w:ascii="Arial" w:hAnsi="Arial" w:cs="Arial"/>
          <w:b/>
          <w:color w:val="221F1F"/>
          <w:spacing w:val="-3"/>
          <w:sz w:val="28"/>
          <w:szCs w:val="24"/>
        </w:rPr>
        <w:t xml:space="preserve"> </w:t>
      </w:r>
      <w:r w:rsidRPr="004D1F17">
        <w:rPr>
          <w:rFonts w:ascii="Arial" w:hAnsi="Arial" w:cs="Arial"/>
          <w:b/>
          <w:color w:val="221F1F"/>
          <w:sz w:val="28"/>
          <w:szCs w:val="24"/>
        </w:rPr>
        <w:t>2023</w:t>
      </w:r>
    </w:p>
    <w:p w:rsidR="004D1F17" w:rsidRDefault="004D1F17" w:rsidP="004D1F17">
      <w:pPr>
        <w:tabs>
          <w:tab w:val="left" w:pos="142"/>
        </w:tabs>
        <w:ind w:left="142" w:right="494"/>
        <w:jc w:val="center"/>
        <w:rPr>
          <w:rFonts w:ascii="Arial" w:hAnsi="Arial" w:cs="Arial"/>
          <w:b/>
          <w:bCs/>
          <w:color w:val="002F8E"/>
          <w:sz w:val="24"/>
          <w:szCs w:val="24"/>
        </w:rPr>
      </w:pPr>
    </w:p>
    <w:p w:rsidR="004D1F17" w:rsidRPr="004D1F17" w:rsidRDefault="004D1F17" w:rsidP="004D1F17">
      <w:pPr>
        <w:tabs>
          <w:tab w:val="left" w:pos="142"/>
        </w:tabs>
        <w:ind w:left="142" w:right="494"/>
        <w:jc w:val="center"/>
        <w:rPr>
          <w:rFonts w:ascii="Arial" w:hAnsi="Arial" w:cs="Arial"/>
          <w:b/>
          <w:bCs/>
          <w:color w:val="002F8E"/>
          <w:sz w:val="28"/>
          <w:szCs w:val="24"/>
          <w:u w:val="single"/>
        </w:rPr>
      </w:pPr>
      <w:r w:rsidRPr="004D1F17">
        <w:rPr>
          <w:rFonts w:ascii="Arial" w:hAnsi="Arial" w:cs="Arial"/>
          <w:b/>
          <w:bCs/>
          <w:color w:val="002F8E"/>
          <w:sz w:val="28"/>
          <w:szCs w:val="24"/>
          <w:u w:val="single"/>
        </w:rPr>
        <w:t>Registration form</w:t>
      </w:r>
    </w:p>
    <w:p w:rsidR="004D1F17" w:rsidRPr="004D1F17" w:rsidRDefault="004D1F17" w:rsidP="00502ED2">
      <w:pPr>
        <w:tabs>
          <w:tab w:val="left" w:pos="142"/>
        </w:tabs>
        <w:ind w:left="142" w:right="494"/>
        <w:rPr>
          <w:rFonts w:ascii="Arial" w:hAnsi="Arial" w:cs="Arial"/>
          <w:b/>
          <w:bCs/>
          <w:color w:val="002F8E"/>
          <w:sz w:val="28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19"/>
        <w:gridCol w:w="4589"/>
      </w:tblGrid>
      <w:tr w:rsidR="004D1F17" w:rsidRPr="004D1F17" w:rsidTr="008B3C2B">
        <w:tc>
          <w:tcPr>
            <w:tcW w:w="4619" w:type="dxa"/>
            <w:vAlign w:val="center"/>
          </w:tcPr>
          <w:p w:rsidR="004D1F17" w:rsidRPr="004D1F17" w:rsidRDefault="004D1F17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F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589" w:type="dxa"/>
          </w:tcPr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F17" w:rsidRPr="004D1F17" w:rsidTr="008B3C2B">
        <w:trPr>
          <w:trHeight w:val="1115"/>
        </w:trPr>
        <w:tc>
          <w:tcPr>
            <w:tcW w:w="4619" w:type="dxa"/>
            <w:vAlign w:val="center"/>
          </w:tcPr>
          <w:p w:rsidR="004D1F17" w:rsidRPr="004D1F17" w:rsidRDefault="004D1F17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F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Affiliation</w:t>
            </w:r>
          </w:p>
        </w:tc>
        <w:tc>
          <w:tcPr>
            <w:tcW w:w="4589" w:type="dxa"/>
          </w:tcPr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F17" w:rsidRPr="004D1F17" w:rsidTr="008B3C2B">
        <w:tc>
          <w:tcPr>
            <w:tcW w:w="4619" w:type="dxa"/>
            <w:vAlign w:val="center"/>
          </w:tcPr>
          <w:p w:rsidR="004D1F17" w:rsidRPr="004D1F17" w:rsidRDefault="004D1F17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F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Paper ID (generated by Easy Chair)</w:t>
            </w:r>
          </w:p>
        </w:tc>
        <w:tc>
          <w:tcPr>
            <w:tcW w:w="4589" w:type="dxa"/>
          </w:tcPr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F17" w:rsidRPr="004D1F17" w:rsidTr="008B3C2B">
        <w:tc>
          <w:tcPr>
            <w:tcW w:w="4619" w:type="dxa"/>
            <w:vAlign w:val="center"/>
          </w:tcPr>
          <w:p w:rsidR="004D1F17" w:rsidRPr="004D1F17" w:rsidRDefault="004D1F17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F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Paper Title</w:t>
            </w:r>
          </w:p>
        </w:tc>
        <w:tc>
          <w:tcPr>
            <w:tcW w:w="4589" w:type="dxa"/>
          </w:tcPr>
          <w:p w:rsid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Pr="004D1F17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C6A5C" w:rsidRPr="004D1F17" w:rsidTr="008B3C2B">
        <w:tc>
          <w:tcPr>
            <w:tcW w:w="4619" w:type="dxa"/>
            <w:vAlign w:val="center"/>
          </w:tcPr>
          <w:p w:rsidR="00AC6A5C" w:rsidRPr="004D1F17" w:rsidRDefault="00AC6A5C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Mobile No.</w:t>
            </w:r>
          </w:p>
        </w:tc>
        <w:tc>
          <w:tcPr>
            <w:tcW w:w="4589" w:type="dxa"/>
          </w:tcPr>
          <w:p w:rsidR="00AC6A5C" w:rsidRDefault="00AC6A5C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AC6A5C" w:rsidRPr="004D1F17" w:rsidRDefault="00AC6A5C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C6A5C" w:rsidRPr="004D1F17" w:rsidTr="008B3C2B">
        <w:tc>
          <w:tcPr>
            <w:tcW w:w="4619" w:type="dxa"/>
            <w:vAlign w:val="center"/>
          </w:tcPr>
          <w:p w:rsidR="00AC6A5C" w:rsidRPr="004D1F17" w:rsidRDefault="00AC6A5C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Email ID</w:t>
            </w:r>
          </w:p>
        </w:tc>
        <w:tc>
          <w:tcPr>
            <w:tcW w:w="4589" w:type="dxa"/>
          </w:tcPr>
          <w:p w:rsidR="00AC6A5C" w:rsidRDefault="00AC6A5C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AC6A5C" w:rsidRPr="004D1F17" w:rsidRDefault="00AC6A5C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C6A5C" w:rsidRPr="004D1F17" w:rsidTr="008B3C2B">
        <w:tc>
          <w:tcPr>
            <w:tcW w:w="9208" w:type="dxa"/>
            <w:gridSpan w:val="2"/>
            <w:vAlign w:val="center"/>
          </w:tcPr>
          <w:p w:rsidR="00AC6A5C" w:rsidRPr="008B3C2B" w:rsidRDefault="00AC6A5C" w:rsidP="008B3C2B">
            <w:pPr>
              <w:tabs>
                <w:tab w:val="left" w:pos="142"/>
              </w:tabs>
              <w:ind w:right="494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4"/>
              </w:rPr>
            </w:pPr>
            <w:r w:rsidRPr="00AC6A5C">
              <w:rPr>
                <w:rFonts w:ascii="Arial" w:hAnsi="Arial" w:cs="Arial"/>
                <w:b/>
                <w:bCs/>
                <w:color w:val="002060"/>
                <w:sz w:val="28"/>
                <w:szCs w:val="24"/>
              </w:rPr>
              <w:t>Registration Fee Details</w:t>
            </w:r>
          </w:p>
        </w:tc>
      </w:tr>
      <w:tr w:rsidR="004D1F17" w:rsidRPr="004D1F17" w:rsidTr="008B3C2B">
        <w:tc>
          <w:tcPr>
            <w:tcW w:w="4619" w:type="dxa"/>
            <w:vAlign w:val="center"/>
          </w:tcPr>
          <w:p w:rsidR="004D1F17" w:rsidRPr="004D1F17" w:rsidRDefault="004D1F17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F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Fees paid (in rupees)</w:t>
            </w:r>
          </w:p>
        </w:tc>
        <w:tc>
          <w:tcPr>
            <w:tcW w:w="4589" w:type="dxa"/>
          </w:tcPr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1F17" w:rsidRPr="004D1F17" w:rsidTr="008B3C2B">
        <w:tc>
          <w:tcPr>
            <w:tcW w:w="4619" w:type="dxa"/>
            <w:vAlign w:val="center"/>
          </w:tcPr>
          <w:p w:rsidR="004D1F17" w:rsidRPr="004D1F17" w:rsidRDefault="004D1F17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D1F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Transaction ID</w:t>
            </w:r>
          </w:p>
        </w:tc>
        <w:tc>
          <w:tcPr>
            <w:tcW w:w="4589" w:type="dxa"/>
          </w:tcPr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D1F17" w:rsidRPr="004D1F17" w:rsidRDefault="004D1F17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311" w:rsidRPr="004D1F17" w:rsidTr="008B3C2B">
        <w:tc>
          <w:tcPr>
            <w:tcW w:w="4619" w:type="dxa"/>
            <w:vAlign w:val="center"/>
          </w:tcPr>
          <w:p w:rsidR="00072311" w:rsidRPr="004D1F17" w:rsidRDefault="00072311" w:rsidP="008B3C2B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Name of the Bank/ Branch</w:t>
            </w:r>
          </w:p>
        </w:tc>
        <w:tc>
          <w:tcPr>
            <w:tcW w:w="4589" w:type="dxa"/>
          </w:tcPr>
          <w:p w:rsidR="00072311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72311" w:rsidRPr="004D1F17" w:rsidRDefault="00072311" w:rsidP="00502ED2">
            <w:pPr>
              <w:tabs>
                <w:tab w:val="left" w:pos="142"/>
              </w:tabs>
              <w:ind w:right="49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935D0" w:rsidRPr="004D1F17" w:rsidRDefault="008B3C2B" w:rsidP="00502ED2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935D0" w:rsidRPr="004D1F17" w:rsidSect="008B3C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4"/>
    <w:rsid w:val="00072311"/>
    <w:rsid w:val="002E1539"/>
    <w:rsid w:val="00395664"/>
    <w:rsid w:val="004D1F17"/>
    <w:rsid w:val="00502ED2"/>
    <w:rsid w:val="005869AA"/>
    <w:rsid w:val="008B3C2B"/>
    <w:rsid w:val="00A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E88B"/>
  <w15:chartTrackingRefBased/>
  <w15:docId w15:val="{815E5423-2C0A-444F-85DD-D9376E9F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D2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</w:rPr>
  </w:style>
  <w:style w:type="paragraph" w:styleId="Heading2">
    <w:name w:val="heading 2"/>
    <w:basedOn w:val="Normal"/>
    <w:link w:val="Heading2Char"/>
    <w:uiPriority w:val="9"/>
    <w:unhideWhenUsed/>
    <w:qFormat/>
    <w:rsid w:val="00502ED2"/>
    <w:pPr>
      <w:spacing w:before="162"/>
      <w:ind w:left="243" w:right="658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ED2"/>
    <w:rPr>
      <w:rFonts w:ascii="Gadugi" w:eastAsia="Gadugi" w:hAnsi="Gadugi" w:cs="Gadug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02ED2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02ED2"/>
    <w:rPr>
      <w:rFonts w:ascii="Gadugi" w:eastAsia="Gadugi" w:hAnsi="Gadugi" w:cs="Gadugi"/>
      <w:sz w:val="17"/>
      <w:szCs w:val="17"/>
    </w:rPr>
  </w:style>
  <w:style w:type="table" w:styleId="TableGrid">
    <w:name w:val="Table Grid"/>
    <w:basedOn w:val="TableNormal"/>
    <w:uiPriority w:val="39"/>
    <w:rsid w:val="004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2023-09-04T07:38:00Z</dcterms:created>
  <dcterms:modified xsi:type="dcterms:W3CDTF">2023-09-04T09:09:00Z</dcterms:modified>
</cp:coreProperties>
</file>